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EEA" w:rsidRDefault="002D4EEA" w:rsidP="002D4EEA">
      <w:pPr>
        <w:jc w:val="center"/>
        <w:rPr>
          <w:sz w:val="24"/>
          <w:szCs w:val="24"/>
          <w:lang w:eastAsia="en-US"/>
        </w:rPr>
      </w:pPr>
    </w:p>
    <w:p w:rsidR="002D4EEA" w:rsidRDefault="002D4EEA" w:rsidP="002D4EEA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EEA" w:rsidRDefault="002D4EEA" w:rsidP="002D4EEA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2D4EEA" w:rsidRDefault="002D4EEA" w:rsidP="002D4EEA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2D4EEA" w:rsidRDefault="002D4EEA" w:rsidP="002D4EEA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2D4EEA" w:rsidRDefault="002D4EEA" w:rsidP="002D4EEA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2D4EEA" w:rsidRDefault="002D4EEA" w:rsidP="002D4EEA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2D4EEA" w:rsidRDefault="002D4EEA" w:rsidP="002D4EEA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2D4EEA" w:rsidRDefault="002D4EEA" w:rsidP="002D4EEA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2D4EEA" w:rsidRDefault="002D4EEA" w:rsidP="002D4EEA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2D4EEA" w:rsidRPr="006B15E1" w:rsidTr="00C162DB">
        <w:tc>
          <w:tcPr>
            <w:tcW w:w="9747" w:type="dxa"/>
          </w:tcPr>
          <w:p w:rsidR="002D4EEA" w:rsidRDefault="002D4EEA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532EA9">
              <w:rPr>
                <w:bCs/>
                <w:sz w:val="28"/>
                <w:szCs w:val="28"/>
              </w:rPr>
              <w:t>3507</w:t>
            </w:r>
          </w:p>
          <w:p w:rsidR="002D4EEA" w:rsidRDefault="002D4EEA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865471" w:rsidRPr="00243ECA" w:rsidRDefault="00865471" w:rsidP="00865471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Про передачу </w:t>
      </w:r>
      <w:r w:rsidR="008F4106">
        <w:rPr>
          <w:rFonts w:ascii="Times New Roman" w:hAnsi="Times New Roman" w:cs="Times New Roman"/>
          <w:kern w:val="0"/>
          <w:sz w:val="28"/>
          <w:szCs w:val="28"/>
        </w:rPr>
        <w:t xml:space="preserve">громадянці України </w:t>
      </w:r>
      <w:proofErr w:type="spellStart"/>
      <w:r w:rsidR="008F4106">
        <w:rPr>
          <w:rFonts w:ascii="Times New Roman" w:hAnsi="Times New Roman" w:cs="Times New Roman"/>
          <w:kern w:val="0"/>
          <w:sz w:val="28"/>
          <w:szCs w:val="28"/>
        </w:rPr>
        <w:t>Іор</w:t>
      </w:r>
      <w:r w:rsidR="001E4B2D">
        <w:rPr>
          <w:rFonts w:ascii="Times New Roman" w:hAnsi="Times New Roman" w:cs="Times New Roman"/>
          <w:kern w:val="0"/>
          <w:sz w:val="28"/>
          <w:szCs w:val="28"/>
        </w:rPr>
        <w:t>га</w:t>
      </w:r>
      <w:proofErr w:type="spellEnd"/>
      <w:r w:rsidR="008F4106">
        <w:rPr>
          <w:rFonts w:ascii="Times New Roman" w:hAnsi="Times New Roman" w:cs="Times New Roman"/>
          <w:kern w:val="0"/>
          <w:sz w:val="28"/>
          <w:szCs w:val="28"/>
        </w:rPr>
        <w:t xml:space="preserve"> Катерині Вадимівні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в оренду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терміном на </w:t>
      </w:r>
      <w:r w:rsidR="001E4B2D">
        <w:rPr>
          <w:rFonts w:ascii="Times New Roman" w:hAnsi="Times New Roman" w:cs="Times New Roman"/>
          <w:kern w:val="0"/>
          <w:sz w:val="28"/>
          <w:szCs w:val="28"/>
        </w:rPr>
        <w:t>49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(</w:t>
      </w:r>
      <w:r w:rsidR="001E4B2D">
        <w:rPr>
          <w:rFonts w:ascii="Times New Roman" w:hAnsi="Times New Roman" w:cs="Times New Roman"/>
          <w:kern w:val="0"/>
          <w:sz w:val="28"/>
          <w:szCs w:val="28"/>
        </w:rPr>
        <w:t>сорок дев’ять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) років 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земельну ділянку кадастровий номер </w:t>
      </w:r>
      <w:r>
        <w:rPr>
          <w:rFonts w:ascii="Times New Roman" w:hAnsi="Times New Roman" w:cs="Times New Roman"/>
          <w:kern w:val="0"/>
          <w:sz w:val="28"/>
          <w:szCs w:val="28"/>
        </w:rPr>
        <w:t>512278</w:t>
      </w:r>
      <w:r w:rsidR="001E4B2D">
        <w:rPr>
          <w:rFonts w:ascii="Times New Roman" w:hAnsi="Times New Roman" w:cs="Times New Roman"/>
          <w:kern w:val="0"/>
          <w:sz w:val="28"/>
          <w:szCs w:val="28"/>
        </w:rPr>
        <w:t>3</w:t>
      </w:r>
      <w:r>
        <w:rPr>
          <w:rFonts w:ascii="Times New Roman" w:hAnsi="Times New Roman" w:cs="Times New Roman"/>
          <w:kern w:val="0"/>
          <w:sz w:val="28"/>
          <w:szCs w:val="28"/>
        </w:rPr>
        <w:t>200:0</w:t>
      </w:r>
      <w:r w:rsidR="001E4B2D">
        <w:rPr>
          <w:rFonts w:ascii="Times New Roman" w:hAnsi="Times New Roman" w:cs="Times New Roman"/>
          <w:kern w:val="0"/>
          <w:sz w:val="28"/>
          <w:szCs w:val="28"/>
        </w:rPr>
        <w:t>2</w:t>
      </w:r>
      <w:r>
        <w:rPr>
          <w:rFonts w:ascii="Times New Roman" w:hAnsi="Times New Roman" w:cs="Times New Roman"/>
          <w:kern w:val="0"/>
          <w:sz w:val="28"/>
          <w:szCs w:val="28"/>
        </w:rPr>
        <w:t>:001:04</w:t>
      </w:r>
      <w:r w:rsidR="001E4B2D">
        <w:rPr>
          <w:rFonts w:ascii="Times New Roman" w:hAnsi="Times New Roman" w:cs="Times New Roman"/>
          <w:kern w:val="0"/>
          <w:sz w:val="28"/>
          <w:szCs w:val="28"/>
        </w:rPr>
        <w:t>70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kern w:val="0"/>
          <w:sz w:val="28"/>
          <w:szCs w:val="28"/>
        </w:rPr>
        <w:t>будівництва та обслуговування будівель торгівлі (</w:t>
      </w:r>
      <w:r w:rsidR="001E4B2D">
        <w:rPr>
          <w:rFonts w:ascii="Times New Roman" w:hAnsi="Times New Roman" w:cs="Times New Roman"/>
          <w:kern w:val="0"/>
          <w:sz w:val="28"/>
          <w:szCs w:val="28"/>
        </w:rPr>
        <w:t>для обслуговування та експлуатації СТО</w:t>
      </w:r>
      <w:r>
        <w:rPr>
          <w:rFonts w:ascii="Times New Roman" w:hAnsi="Times New Roman" w:cs="Times New Roman"/>
          <w:kern w:val="0"/>
          <w:sz w:val="28"/>
          <w:szCs w:val="28"/>
        </w:rPr>
        <w:t>)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>,  роз</w:t>
      </w:r>
      <w:bookmarkStart w:id="0" w:name="_GoBack"/>
      <w:bookmarkEnd w:id="0"/>
      <w:r w:rsidRPr="00243ECA">
        <w:rPr>
          <w:rFonts w:ascii="Times New Roman" w:hAnsi="Times New Roman" w:cs="Times New Roman"/>
          <w:kern w:val="0"/>
          <w:sz w:val="28"/>
          <w:szCs w:val="28"/>
        </w:rPr>
        <w:t>ташованої за адресою: Одеська область, Одеський район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1E4B2D">
        <w:rPr>
          <w:rFonts w:ascii="Times New Roman" w:hAnsi="Times New Roman" w:cs="Times New Roman"/>
          <w:kern w:val="0"/>
          <w:sz w:val="28"/>
          <w:szCs w:val="28"/>
        </w:rPr>
        <w:t>с. Крижанівка, вул. Ветеранів, 8г</w:t>
      </w:r>
    </w:p>
    <w:p w:rsidR="00865471" w:rsidRPr="00243ECA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Pr="00243ECA" w:rsidRDefault="00865471" w:rsidP="008654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26, 33 Закону України «Про місцеве  самоврядування»,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>. 12, 122, 123, 124, 134, 186 Земельного кодексу України</w:t>
      </w:r>
      <w:r w:rsidRPr="00243ECA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 xml:space="preserve">громадянки України </w:t>
      </w:r>
      <w:proofErr w:type="spellStart"/>
      <w:r w:rsidR="001E4B2D">
        <w:rPr>
          <w:rFonts w:ascii="Times New Roman" w:hAnsi="Times New Roman" w:cs="Times New Roman"/>
          <w:sz w:val="28"/>
          <w:szCs w:val="28"/>
          <w:lang w:val="uk-UA"/>
        </w:rPr>
        <w:t>Іорги</w:t>
      </w:r>
      <w:proofErr w:type="spellEnd"/>
      <w:r w:rsidR="001E4B2D">
        <w:rPr>
          <w:rFonts w:ascii="Times New Roman" w:hAnsi="Times New Roman" w:cs="Times New Roman"/>
          <w:sz w:val="28"/>
          <w:szCs w:val="28"/>
          <w:lang w:val="uk-UA"/>
        </w:rPr>
        <w:t xml:space="preserve"> Катерини Вадимівни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та подані матеріали, </w:t>
      </w:r>
      <w:r w:rsidRPr="00243ECA">
        <w:rPr>
          <w:rFonts w:ascii="Times New Roman" w:hAnsi="Times New Roman" w:cs="Times New Roman"/>
          <w:sz w:val="28"/>
          <w:szCs w:val="24"/>
          <w:lang w:val="uk-UA"/>
        </w:rPr>
        <w:t>враховуючи висновки постійної депутатської комісії з питань земельних відносин, природокористування, планування території,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Фонтанська сільська рада Одеського району Одеської області, -</w:t>
      </w:r>
    </w:p>
    <w:p w:rsidR="00865471" w:rsidRPr="00243ECA" w:rsidRDefault="00865471" w:rsidP="0086547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65471" w:rsidRPr="00243ECA" w:rsidRDefault="00865471" w:rsidP="0086547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1. Передати 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 xml:space="preserve">громадянці України </w:t>
      </w:r>
      <w:proofErr w:type="spellStart"/>
      <w:r w:rsidR="001E4B2D">
        <w:rPr>
          <w:rFonts w:ascii="Times New Roman" w:hAnsi="Times New Roman" w:cs="Times New Roman"/>
          <w:sz w:val="28"/>
          <w:szCs w:val="28"/>
          <w:lang w:val="uk-UA"/>
        </w:rPr>
        <w:t>Іорга</w:t>
      </w:r>
      <w:proofErr w:type="spellEnd"/>
      <w:r w:rsidR="001E4B2D">
        <w:rPr>
          <w:rFonts w:ascii="Times New Roman" w:hAnsi="Times New Roman" w:cs="Times New Roman"/>
          <w:sz w:val="28"/>
          <w:szCs w:val="28"/>
          <w:lang w:val="uk-UA"/>
        </w:rPr>
        <w:t xml:space="preserve"> Катерині Вадимівні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>
        <w:rPr>
          <w:rFonts w:ascii="Times New Roman" w:hAnsi="Times New Roman" w:cs="Times New Roman"/>
          <w:sz w:val="28"/>
          <w:szCs w:val="28"/>
          <w:lang w:val="uk-UA"/>
        </w:rPr>
        <w:t>терміном на 49 (сорок дев’ять) років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кадастровий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512278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200:0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:001:04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, загальною площею 0,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>092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га,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>та експлуатації СТО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002D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03.07</w:t>
      </w:r>
      <w:r w:rsidRPr="00A5002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</w:t>
      </w:r>
      <w:r w:rsidRPr="00A5002D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розташованої за адресою: Одеська область, Одеський район,  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>с. Крижанівка, вул. Ветеранів, 8г.</w:t>
      </w:r>
    </w:p>
    <w:p w:rsidR="00865471" w:rsidRPr="00243ECA" w:rsidRDefault="00865471" w:rsidP="0086547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 xml:space="preserve">Громадянці України </w:t>
      </w:r>
      <w:proofErr w:type="spellStart"/>
      <w:r w:rsidR="001E4B2D">
        <w:rPr>
          <w:rFonts w:ascii="Times New Roman" w:hAnsi="Times New Roman" w:cs="Times New Roman"/>
          <w:sz w:val="28"/>
          <w:szCs w:val="28"/>
          <w:lang w:val="uk-UA"/>
        </w:rPr>
        <w:t>Іорга</w:t>
      </w:r>
      <w:proofErr w:type="spellEnd"/>
      <w:r w:rsidR="001E4B2D">
        <w:rPr>
          <w:rFonts w:ascii="Times New Roman" w:hAnsi="Times New Roman" w:cs="Times New Roman"/>
          <w:sz w:val="28"/>
          <w:szCs w:val="28"/>
          <w:lang w:val="uk-UA"/>
        </w:rPr>
        <w:t xml:space="preserve"> Катерині Вадимівні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укласти з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Фонтанською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за адресою: Одеська область, Одеський район,  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>с. Крижанівка, вул. Ветеранів, 8г</w:t>
      </w:r>
      <w:r>
        <w:rPr>
          <w:rFonts w:ascii="Times New Roman" w:hAnsi="Times New Roman" w:cs="Times New Roman"/>
          <w:sz w:val="28"/>
          <w:szCs w:val="28"/>
          <w:lang w:val="uk-UA"/>
        </w:rPr>
        <w:t>, кадастровий номер 512278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200:0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:001:04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65471" w:rsidRPr="00243ECA" w:rsidRDefault="00865471" w:rsidP="0086547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 xml:space="preserve">громадянку України </w:t>
      </w:r>
      <w:proofErr w:type="spellStart"/>
      <w:r w:rsidR="001E4B2D">
        <w:rPr>
          <w:rFonts w:ascii="Times New Roman" w:hAnsi="Times New Roman" w:cs="Times New Roman"/>
          <w:sz w:val="28"/>
          <w:szCs w:val="28"/>
          <w:lang w:val="uk-UA"/>
        </w:rPr>
        <w:t>Іорга</w:t>
      </w:r>
      <w:proofErr w:type="spellEnd"/>
      <w:r w:rsidR="001E4B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4B2D">
        <w:rPr>
          <w:rFonts w:ascii="Times New Roman" w:hAnsi="Times New Roman" w:cs="Times New Roman"/>
          <w:sz w:val="28"/>
          <w:szCs w:val="28"/>
          <w:lang w:val="uk-UA"/>
        </w:rPr>
        <w:t>Катерину Вадимівну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зареєструвати договір оренди земельної ділянки в органах державної реєстрації.  </w:t>
      </w:r>
    </w:p>
    <w:p w:rsidR="00865471" w:rsidRPr="00243ECA" w:rsidRDefault="00865471" w:rsidP="0086547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Зобов'язати </w:t>
      </w:r>
      <w:r w:rsidR="000A0E0F">
        <w:rPr>
          <w:rFonts w:ascii="Times New Roman" w:hAnsi="Times New Roman" w:cs="Times New Roman"/>
          <w:sz w:val="28"/>
          <w:szCs w:val="28"/>
          <w:lang w:val="uk-UA"/>
        </w:rPr>
        <w:t xml:space="preserve">громадянку України </w:t>
      </w:r>
      <w:proofErr w:type="spellStart"/>
      <w:r w:rsidR="000A0E0F">
        <w:rPr>
          <w:rFonts w:ascii="Times New Roman" w:hAnsi="Times New Roman" w:cs="Times New Roman"/>
          <w:sz w:val="28"/>
          <w:szCs w:val="28"/>
          <w:lang w:val="uk-UA"/>
        </w:rPr>
        <w:t>Іорга</w:t>
      </w:r>
      <w:proofErr w:type="spellEnd"/>
      <w:r w:rsidR="000A0E0F">
        <w:rPr>
          <w:rFonts w:ascii="Times New Roman" w:hAnsi="Times New Roman" w:cs="Times New Roman"/>
          <w:sz w:val="28"/>
          <w:szCs w:val="28"/>
          <w:lang w:val="uk-UA"/>
        </w:rPr>
        <w:t xml:space="preserve">  Катерину Вадимівну</w:t>
      </w:r>
      <w:r w:rsidR="000A0E0F"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виконувати обов’язки землекористувача земельної ділянки, згідно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865471" w:rsidRPr="00243ECA" w:rsidRDefault="00865471" w:rsidP="0086547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. Встановити орендну плату за земельну ділянку площею 0,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A0E0F">
        <w:rPr>
          <w:rFonts w:ascii="Times New Roman" w:hAnsi="Times New Roman" w:cs="Times New Roman"/>
          <w:sz w:val="28"/>
          <w:szCs w:val="28"/>
          <w:lang w:val="uk-UA"/>
        </w:rPr>
        <w:t>092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>512278</w:t>
      </w:r>
      <w:r w:rsidR="000A0E0F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200:02:001:04</w:t>
      </w:r>
      <w:r w:rsidR="000A0E0F"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, у розмірі </w:t>
      </w:r>
      <w:r w:rsidR="000A0E0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% (</w:t>
      </w:r>
      <w:r w:rsidR="00095C8A">
        <w:rPr>
          <w:rFonts w:ascii="Times New Roman" w:hAnsi="Times New Roman" w:cs="Times New Roman"/>
          <w:sz w:val="28"/>
          <w:szCs w:val="28"/>
          <w:lang w:val="uk-UA"/>
        </w:rPr>
        <w:t>три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відсот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95C8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) від нормативно грошової оцінки земельної ділянки.</w:t>
      </w:r>
    </w:p>
    <w:p w:rsidR="00865471" w:rsidRPr="00243ECA" w:rsidRDefault="00865471" w:rsidP="0086547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65471" w:rsidRPr="00243ECA" w:rsidRDefault="00865471" w:rsidP="00865471">
      <w:pPr>
        <w:rPr>
          <w:rFonts w:ascii="Times New Roman" w:hAnsi="Times New Roman" w:cs="Times New Roman"/>
        </w:rPr>
      </w:pPr>
    </w:p>
    <w:p w:rsidR="00865471" w:rsidRPr="00243ECA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Pr="002D4EEA" w:rsidRDefault="002D4EEA" w:rsidP="0086547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4E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2D4E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Андрій СЕРЕБРІЙ</w:t>
      </w: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p w:rsidR="00865471" w:rsidRDefault="00865471" w:rsidP="00865471">
      <w:pPr>
        <w:rPr>
          <w:rFonts w:ascii="Times New Roman" w:hAnsi="Times New Roman" w:cs="Times New Roman"/>
          <w:lang w:val="uk-UA"/>
        </w:rPr>
      </w:pPr>
    </w:p>
    <w:sectPr w:rsidR="0086547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BB3"/>
    <w:rsid w:val="00095C8A"/>
    <w:rsid w:val="000A0E0F"/>
    <w:rsid w:val="001E4B2D"/>
    <w:rsid w:val="002D4EEA"/>
    <w:rsid w:val="00443E7D"/>
    <w:rsid w:val="004A46F7"/>
    <w:rsid w:val="00532EA9"/>
    <w:rsid w:val="00865471"/>
    <w:rsid w:val="008F4106"/>
    <w:rsid w:val="00974BB3"/>
    <w:rsid w:val="00E07BEE"/>
    <w:rsid w:val="00F6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F5D10"/>
  <w15:chartTrackingRefBased/>
  <w15:docId w15:val="{01C33A42-4DAD-4F74-AA99-3380AFF5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471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86547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547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unhideWhenUsed/>
    <w:rsid w:val="002D4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2D4EEA"/>
    <w:pPr>
      <w:ind w:left="720"/>
      <w:contextualSpacing/>
    </w:pPr>
  </w:style>
  <w:style w:type="table" w:styleId="a5">
    <w:name w:val="Table Grid"/>
    <w:basedOn w:val="a1"/>
    <w:uiPriority w:val="59"/>
    <w:rsid w:val="002D4EEA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2025-11-25T12:00:00Z</dcterms:created>
  <dcterms:modified xsi:type="dcterms:W3CDTF">2025-11-26T08:07:00Z</dcterms:modified>
</cp:coreProperties>
</file>